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в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80A2A02" w:rsidR="00C52FB4" w:rsidRPr="00352B6F" w:rsidRDefault="00BA166A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A166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43.04.02 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2D59AF8" w:rsidR="00C52FB4" w:rsidRPr="00352B6F" w:rsidRDefault="00BA166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A166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BA166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BA166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468F6ABC" w:rsidR="00C52FB4" w:rsidRPr="00352B6F" w:rsidRDefault="00A93C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  <w:bookmarkStart w:id="0" w:name="_GoBack"/>
            <w:bookmarkEnd w:id="0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1A3624" w:rsidR="00A77598" w:rsidRPr="00BA166A" w:rsidRDefault="00BA16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2C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C7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92C76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792C76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613168C0" w:rsidR="004475DA" w:rsidRPr="00BA166A" w:rsidRDefault="00BA166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85D960F" w:rsidR="006945E7" w:rsidRPr="00BA166A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BA166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BA16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CECC3C2" w:rsidR="004475DA" w:rsidRPr="00BA166A" w:rsidRDefault="00BA166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F1E0591" w:rsidR="004475DA" w:rsidRPr="00BA166A" w:rsidRDefault="00BA166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FDEEAEE" w:rsidR="0092300D" w:rsidRPr="00BA166A" w:rsidRDefault="00BA166A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B5CD7C" w:rsidR="0092300D" w:rsidRPr="00BA166A" w:rsidRDefault="00BA16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EBC7062" w:rsidR="0092300D" w:rsidRPr="00BA166A" w:rsidRDefault="00BA16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B5D93D4" w:rsidR="0092300D" w:rsidRPr="00BA166A" w:rsidRDefault="00BA166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CBC3406" w:rsidR="0092300D" w:rsidRPr="00BA166A" w:rsidRDefault="00BA16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350E6BA" w:rsidR="0092300D" w:rsidRPr="00BA166A" w:rsidRDefault="00BA166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8FC247D" w:rsidR="00C624FA" w:rsidRPr="00BA166A" w:rsidRDefault="00BA166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89D78B" w:rsidR="004475DA" w:rsidRPr="00BA166A" w:rsidRDefault="00BA16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B26CF8" w14:textId="14F7B7FC" w:rsidR="00792C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1887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_Toc206701887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180B4508" w14:textId="03F4915A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88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_Toc206701888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363FCB5" w14:textId="243A0647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89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_Toc206701889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2DE25318" w14:textId="32AB5DA7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0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_Toc206701890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5E9A810E" w14:textId="38ECC2C3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1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_Toc206701891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4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6855DEE9" w14:textId="4A179CA7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2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_Toc206701892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4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41556EE8" w14:textId="3C165256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3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_Toc206701893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4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58C8118" w14:textId="3335539F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4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_Toc206701894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5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7A411BC7" w14:textId="04B026F3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5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_Toc206701895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5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2ED3ABFD" w14:textId="4366586C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6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_Toc206701896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7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979C4C8" w14:textId="2A291885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7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_Toc206701897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8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1F7EE528" w14:textId="081DC94D" w:rsidR="00792C76" w:rsidRDefault="004E53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8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_Toc206701898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6229E15B" w14:textId="7E79D407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9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_Toc206701899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7BB7583E" w14:textId="4C3AD0B0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0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_Toc206701900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43C129DA" w14:textId="3F37B276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1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_Toc206701901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646F5640" w14:textId="5E582543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2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_Toc206701902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1E4CCF16" w14:textId="4C68FE60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3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_Toc206701903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11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3B13FCF" w14:textId="2ABC0786" w:rsidR="00792C76" w:rsidRDefault="004E53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4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_Toc206701904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11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DD49713" w14:textId="4A79E0D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1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инструментов и техник развития креативного мышления менеджера и предпринимателя.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1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Креативное мышление в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1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792C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2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2C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2C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2C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2C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2C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2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2C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2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ПК-3 - Способен вырабатывать и адаптировать оригинальные и актуальные идеи и продукты для предпринимательской деятельности в креативных индустриях под текущие и стратегические задачи развития с учетом современных трендов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2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2C76">
              <w:rPr>
                <w:rFonts w:ascii="Times New Roman" w:hAnsi="Times New Roman" w:cs="Times New Roman"/>
                <w:lang w:bidi="ru-RU"/>
              </w:rPr>
              <w:t>ПК-3.2 - Формулирует и обосновывает творческую идею как основу для предпринимательской деятельности на основе анализа современных трендов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2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2C76">
              <w:rPr>
                <w:rFonts w:ascii="Times New Roman" w:hAnsi="Times New Roman" w:cs="Times New Roman"/>
              </w:rPr>
              <w:t>психологические основы, принципы и алгоритмы креативного мышления; современные научные подходы к активизации творческого мышления; стадии творческого процесса; методы, стимулирующие креативное мышление</w:t>
            </w:r>
            <w:r w:rsidRPr="00792C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2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2C76">
              <w:rPr>
                <w:rFonts w:ascii="Times New Roman" w:hAnsi="Times New Roman" w:cs="Times New Roman"/>
              </w:rPr>
              <w:t>идентифицировать содержание креативных методов и техник, аргументировать свой выбор в пользу того или иного метода</w:t>
            </w:r>
            <w:r w:rsidRPr="00792C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2C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2C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2C76">
              <w:rPr>
                <w:rFonts w:ascii="Times New Roman" w:hAnsi="Times New Roman" w:cs="Times New Roman"/>
              </w:rPr>
              <w:t>навыком постановки и творческого разрешения проблем, с которыми специалист встретится в своей профессиональной деятельности</w:t>
            </w:r>
            <w:r w:rsidRPr="00792C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2C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18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CBD92EE" w:rsidR="004475DA" w:rsidRPr="00352B6F" w:rsidRDefault="00BA16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6206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CA5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54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5A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FDB16" w14:textId="06C707CF" w:rsidR="004475DA" w:rsidRPr="00352B6F" w:rsidRDefault="00BA16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49E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46777" w14:textId="3025C8A9" w:rsidR="004475DA" w:rsidRPr="00352B6F" w:rsidRDefault="00BA16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62A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397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Инновации в бизнесе как результат креативного мышления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4C3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процесс. «Враги» командной креативности или как создать стимулирующую среду. Алгоритм разработки предпринимательской идеи на основе креативных методологий.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A593B" w14:textId="33BF5F60" w:rsidR="004475DA" w:rsidRPr="00352B6F" w:rsidRDefault="00BA16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E1975" w14:textId="3BABAD6E" w:rsidR="004475DA" w:rsidRPr="00352B6F" w:rsidRDefault="00BA16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35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FEBB6" w14:textId="59CFB4D1" w:rsidR="004475DA" w:rsidRPr="00352B6F" w:rsidRDefault="00BA16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EE008D1" w:rsidR="00CA7DE7" w:rsidRPr="00352B6F" w:rsidRDefault="00BA16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A568250" w:rsidR="00CA7DE7" w:rsidRPr="00352B6F" w:rsidRDefault="00BA16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DE5416A" w:rsidR="00CA7DE7" w:rsidRPr="00352B6F" w:rsidRDefault="00BA16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18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1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3CE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</w:t>
            </w: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Любарт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Тодд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Муширу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Торджман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Зенасни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перевод Д. В. Люсин. Психология креативности, 2022-09-26.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Когито-Центр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53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93CEB">
              <w:rPr>
                <w:lang w:val="en-US"/>
              </w:rPr>
              <w:instrText xml:space="preserve"> HYPERLINK "https://www.iprbookshop.ru/88291.html" </w:instrText>
            </w:r>
            <w:r>
              <w:fldChar w:fldCharType="separate"/>
            </w:r>
            <w:r w:rsidR="00984247" w:rsidRPr="00792C76">
              <w:rPr>
                <w:color w:val="00008B"/>
                <w:u w:val="single"/>
                <w:lang w:val="en-US"/>
              </w:rPr>
              <w:t>https://www.iprbookshop.ru/88291.html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A93CEB" w14:paraId="0AD559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F1469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Д. А. Развитие и применение дизайн-мышления в маркетинговых исследованиях : учебное пособие для бакалавров / Д. А. </w:t>
            </w:r>
            <w:proofErr w:type="spell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>. Развитие и применение дизайн-мышления в маркетинговых исследованиях, 2031-07-27. Саратов</w:t>
            </w:r>
            <w:proofErr w:type="gramStart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2DCB19" w14:textId="77777777" w:rsidR="00262CF0" w:rsidRPr="007E6725" w:rsidRDefault="004E53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93CEB">
              <w:rPr>
                <w:lang w:val="en-US"/>
              </w:rPr>
              <w:instrText xml:space="preserve"> </w:instrText>
            </w:r>
            <w:r w:rsidRPr="00A93CEB">
              <w:rPr>
                <w:lang w:val="en-US"/>
              </w:rPr>
              <w:instrText xml:space="preserve">HYPERLINK "https://www.iprbookshop.ru/110122.html" </w:instrText>
            </w:r>
            <w:r>
              <w:fldChar w:fldCharType="separate"/>
            </w:r>
            <w:r w:rsidR="00984247" w:rsidRPr="00792C76">
              <w:rPr>
                <w:color w:val="00008B"/>
                <w:u w:val="single"/>
                <w:lang w:val="en-US"/>
              </w:rPr>
              <w:t>https://www.iprbookshop.ru/110122.html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792C7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01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D416FC" w14:textId="77777777" w:rsidTr="007B550D">
        <w:tc>
          <w:tcPr>
            <w:tcW w:w="9345" w:type="dxa"/>
          </w:tcPr>
          <w:p w14:paraId="35D447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F1DDBF" w14:textId="77777777" w:rsidTr="007B550D">
        <w:tc>
          <w:tcPr>
            <w:tcW w:w="9345" w:type="dxa"/>
          </w:tcPr>
          <w:p w14:paraId="028297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537862" w14:textId="77777777" w:rsidTr="007B550D">
        <w:tc>
          <w:tcPr>
            <w:tcW w:w="9345" w:type="dxa"/>
          </w:tcPr>
          <w:p w14:paraId="67D4E4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252051" w14:textId="77777777" w:rsidTr="007B550D">
        <w:tc>
          <w:tcPr>
            <w:tcW w:w="9345" w:type="dxa"/>
          </w:tcPr>
          <w:p w14:paraId="363E32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9E502EE" w14:textId="77777777" w:rsidTr="007B550D">
        <w:tc>
          <w:tcPr>
            <w:tcW w:w="9345" w:type="dxa"/>
          </w:tcPr>
          <w:p w14:paraId="2A556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1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53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01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2C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2C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2C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2C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2C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2C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C76">
              <w:rPr>
                <w:sz w:val="22"/>
                <w:szCs w:val="22"/>
              </w:rPr>
              <w:t>комплексом</w:t>
            </w:r>
            <w:proofErr w:type="gramStart"/>
            <w:r w:rsidRPr="00792C76">
              <w:rPr>
                <w:sz w:val="22"/>
                <w:szCs w:val="22"/>
              </w:rPr>
              <w:t>.С</w:t>
            </w:r>
            <w:proofErr w:type="gramEnd"/>
            <w:r w:rsidRPr="00792C76">
              <w:rPr>
                <w:sz w:val="22"/>
                <w:szCs w:val="22"/>
              </w:rPr>
              <w:t>пециализированная</w:t>
            </w:r>
            <w:proofErr w:type="spellEnd"/>
            <w:r w:rsidRPr="00792C7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Core</w:t>
            </w:r>
            <w:r w:rsidRPr="00792C76">
              <w:rPr>
                <w:sz w:val="22"/>
                <w:szCs w:val="22"/>
              </w:rPr>
              <w:t xml:space="preserve"> 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2C76">
              <w:rPr>
                <w:sz w:val="22"/>
                <w:szCs w:val="22"/>
              </w:rPr>
              <w:t xml:space="preserve">5-3570 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GA</w:t>
            </w:r>
            <w:r w:rsidRPr="00792C76">
              <w:rPr>
                <w:sz w:val="22"/>
                <w:szCs w:val="22"/>
              </w:rPr>
              <w:t>-</w:t>
            </w:r>
            <w:r w:rsidRPr="00792C76">
              <w:rPr>
                <w:sz w:val="22"/>
                <w:szCs w:val="22"/>
                <w:lang w:val="en-US"/>
              </w:rPr>
              <w:t>H</w:t>
            </w:r>
            <w:r w:rsidRPr="00792C76">
              <w:rPr>
                <w:sz w:val="22"/>
                <w:szCs w:val="22"/>
              </w:rPr>
              <w:t>77</w:t>
            </w:r>
            <w:r w:rsidRPr="00792C76">
              <w:rPr>
                <w:sz w:val="22"/>
                <w:szCs w:val="22"/>
                <w:lang w:val="en-US"/>
              </w:rPr>
              <w:t>M</w:t>
            </w:r>
            <w:r w:rsidRPr="00792C76">
              <w:rPr>
                <w:sz w:val="22"/>
                <w:szCs w:val="22"/>
              </w:rPr>
              <w:t xml:space="preserve"> - 1 шт., Проектор </w:t>
            </w:r>
            <w:r w:rsidRPr="00792C76">
              <w:rPr>
                <w:sz w:val="22"/>
                <w:szCs w:val="22"/>
                <w:lang w:val="en-US"/>
              </w:rPr>
              <w:t>NEC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NP</w:t>
            </w:r>
            <w:r w:rsidRPr="00792C76">
              <w:rPr>
                <w:sz w:val="22"/>
                <w:szCs w:val="22"/>
              </w:rPr>
              <w:t>-</w:t>
            </w:r>
            <w:r w:rsidRPr="00792C76">
              <w:rPr>
                <w:sz w:val="22"/>
                <w:szCs w:val="22"/>
                <w:lang w:val="en-US"/>
              </w:rPr>
              <w:t>P</w:t>
            </w:r>
            <w:r w:rsidRPr="00792C76">
              <w:rPr>
                <w:sz w:val="22"/>
                <w:szCs w:val="22"/>
              </w:rPr>
              <w:t>501</w:t>
            </w:r>
            <w:r w:rsidRPr="00792C76">
              <w:rPr>
                <w:sz w:val="22"/>
                <w:szCs w:val="22"/>
                <w:lang w:val="en-US"/>
              </w:rPr>
              <w:t>X</w:t>
            </w:r>
            <w:r w:rsidRPr="00792C76">
              <w:rPr>
                <w:sz w:val="22"/>
                <w:szCs w:val="22"/>
              </w:rPr>
              <w:t xml:space="preserve"> - 1 шт., Микшер </w:t>
            </w:r>
            <w:r w:rsidRPr="00792C76">
              <w:rPr>
                <w:sz w:val="22"/>
                <w:szCs w:val="22"/>
                <w:lang w:val="en-US"/>
              </w:rPr>
              <w:t>Yamaha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MG</w:t>
            </w:r>
            <w:r w:rsidRPr="00792C76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792C76">
              <w:rPr>
                <w:sz w:val="22"/>
                <w:szCs w:val="22"/>
                <w:lang w:val="en-US"/>
              </w:rPr>
              <w:t>JPA</w:t>
            </w:r>
            <w:r w:rsidRPr="00792C7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45A68267" w14:textId="77777777" w:rsidTr="008416EB">
        <w:tc>
          <w:tcPr>
            <w:tcW w:w="7797" w:type="dxa"/>
            <w:shd w:val="clear" w:color="auto" w:fill="auto"/>
          </w:tcPr>
          <w:p w14:paraId="51AE3349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C7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2C7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2C76">
              <w:rPr>
                <w:sz w:val="22"/>
                <w:szCs w:val="22"/>
              </w:rPr>
              <w:t>3 2100 3.3/4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/500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92C76">
              <w:rPr>
                <w:sz w:val="22"/>
                <w:szCs w:val="22"/>
              </w:rPr>
              <w:t xml:space="preserve">193 - 1 шт.,  Мультимедийный проектор </w:t>
            </w:r>
            <w:r w:rsidRPr="00792C76">
              <w:rPr>
                <w:sz w:val="22"/>
                <w:szCs w:val="22"/>
                <w:lang w:val="en-US"/>
              </w:rPr>
              <w:t>NEC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ME</w:t>
            </w:r>
            <w:r w:rsidRPr="00792C76">
              <w:rPr>
                <w:sz w:val="22"/>
                <w:szCs w:val="22"/>
              </w:rPr>
              <w:t>401</w:t>
            </w:r>
            <w:r w:rsidRPr="00792C76">
              <w:rPr>
                <w:sz w:val="22"/>
                <w:szCs w:val="22"/>
                <w:lang w:val="en-US"/>
              </w:rPr>
              <w:t>X</w:t>
            </w:r>
            <w:r w:rsidRPr="00792C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F254A8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4409C30B" w14:textId="77777777" w:rsidTr="008416EB">
        <w:tc>
          <w:tcPr>
            <w:tcW w:w="7797" w:type="dxa"/>
            <w:shd w:val="clear" w:color="auto" w:fill="auto"/>
          </w:tcPr>
          <w:p w14:paraId="1FE58D4D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C7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2C7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2C76">
              <w:rPr>
                <w:sz w:val="22"/>
                <w:szCs w:val="22"/>
              </w:rPr>
              <w:t>3 2100 3.3/4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/500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92C76">
              <w:rPr>
                <w:sz w:val="22"/>
                <w:szCs w:val="22"/>
              </w:rPr>
              <w:t xml:space="preserve">193 - 1 шт.,  Проектор </w:t>
            </w:r>
            <w:r w:rsidRPr="00792C76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792C76">
              <w:rPr>
                <w:sz w:val="22"/>
                <w:szCs w:val="22"/>
              </w:rPr>
              <w:t>ес</w:t>
            </w:r>
            <w:proofErr w:type="spellEnd"/>
            <w:r w:rsidRPr="00792C76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A7B52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4F9DF692" w14:textId="77777777" w:rsidTr="008416EB">
        <w:tc>
          <w:tcPr>
            <w:tcW w:w="7797" w:type="dxa"/>
            <w:shd w:val="clear" w:color="auto" w:fill="auto"/>
          </w:tcPr>
          <w:p w14:paraId="458C570F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C7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2C7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2C76">
              <w:rPr>
                <w:sz w:val="22"/>
                <w:szCs w:val="22"/>
              </w:rPr>
              <w:t>3 2100 3.3/4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/500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</w:t>
            </w:r>
            <w:proofErr w:type="spellStart"/>
            <w:r w:rsidRPr="00792C7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92C76">
              <w:rPr>
                <w:sz w:val="22"/>
                <w:szCs w:val="22"/>
              </w:rPr>
              <w:t xml:space="preserve">193 - 1 шт.,  Проектор </w:t>
            </w:r>
            <w:r w:rsidRPr="00792C76">
              <w:rPr>
                <w:sz w:val="22"/>
                <w:szCs w:val="22"/>
                <w:lang w:val="en-US"/>
              </w:rPr>
              <w:t>NEC</w:t>
            </w:r>
            <w:r w:rsidRPr="00792C7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F4C107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04B449FF" w14:textId="77777777" w:rsidTr="008416EB">
        <w:tc>
          <w:tcPr>
            <w:tcW w:w="7797" w:type="dxa"/>
            <w:shd w:val="clear" w:color="auto" w:fill="auto"/>
          </w:tcPr>
          <w:p w14:paraId="7A090E63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C7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2C7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792C76">
              <w:rPr>
                <w:sz w:val="22"/>
                <w:szCs w:val="22"/>
                <w:lang w:val="en-US"/>
              </w:rPr>
              <w:t>HP</w:t>
            </w:r>
            <w:r w:rsidRPr="00792C76">
              <w:rPr>
                <w:sz w:val="22"/>
                <w:szCs w:val="22"/>
              </w:rPr>
              <w:t xml:space="preserve"> 250 </w:t>
            </w:r>
            <w:r w:rsidRPr="00792C76">
              <w:rPr>
                <w:sz w:val="22"/>
                <w:szCs w:val="22"/>
                <w:lang w:val="en-US"/>
              </w:rPr>
              <w:t>G</w:t>
            </w:r>
            <w:r w:rsidRPr="00792C76">
              <w:rPr>
                <w:sz w:val="22"/>
                <w:szCs w:val="22"/>
              </w:rPr>
              <w:t>6 1</w:t>
            </w:r>
            <w:r w:rsidRPr="00792C76">
              <w:rPr>
                <w:sz w:val="22"/>
                <w:szCs w:val="22"/>
                <w:lang w:val="en-US"/>
              </w:rPr>
              <w:t>WY</w:t>
            </w:r>
            <w:r w:rsidRPr="00792C76">
              <w:rPr>
                <w:sz w:val="22"/>
                <w:szCs w:val="22"/>
              </w:rPr>
              <w:t>58</w:t>
            </w:r>
            <w:r w:rsidRPr="00792C76">
              <w:rPr>
                <w:sz w:val="22"/>
                <w:szCs w:val="22"/>
                <w:lang w:val="en-US"/>
              </w:rPr>
              <w:t>EA</w:t>
            </w:r>
            <w:r w:rsidRPr="00792C76">
              <w:rPr>
                <w:sz w:val="22"/>
                <w:szCs w:val="22"/>
              </w:rPr>
              <w:t xml:space="preserve">, Мультимедийный проектор </w:t>
            </w:r>
            <w:r w:rsidRPr="00792C76">
              <w:rPr>
                <w:sz w:val="22"/>
                <w:szCs w:val="22"/>
                <w:lang w:val="en-US"/>
              </w:rPr>
              <w:t>LG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PF</w:t>
            </w:r>
            <w:r w:rsidRPr="00792C76">
              <w:rPr>
                <w:sz w:val="22"/>
                <w:szCs w:val="22"/>
              </w:rPr>
              <w:t>1500</w:t>
            </w:r>
            <w:r w:rsidRPr="00792C76">
              <w:rPr>
                <w:sz w:val="22"/>
                <w:szCs w:val="22"/>
                <w:lang w:val="en-US"/>
              </w:rPr>
              <w:t>G</w:t>
            </w:r>
            <w:r w:rsidRPr="00792C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79D384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7EA742CE" w14:textId="77777777" w:rsidTr="008416EB">
        <w:tc>
          <w:tcPr>
            <w:tcW w:w="7797" w:type="dxa"/>
            <w:shd w:val="clear" w:color="auto" w:fill="auto"/>
          </w:tcPr>
          <w:p w14:paraId="1387635A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C7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2C7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</w:t>
            </w:r>
            <w:r w:rsidRPr="00792C76">
              <w:rPr>
                <w:sz w:val="22"/>
                <w:szCs w:val="22"/>
              </w:rPr>
              <w:t>5-7400/8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/1</w:t>
            </w:r>
            <w:r w:rsidRPr="00792C76">
              <w:rPr>
                <w:sz w:val="22"/>
                <w:szCs w:val="22"/>
                <w:lang w:val="en-US"/>
              </w:rPr>
              <w:t>Tb</w:t>
            </w:r>
            <w:r w:rsidRPr="00792C76">
              <w:rPr>
                <w:sz w:val="22"/>
                <w:szCs w:val="22"/>
              </w:rPr>
              <w:t xml:space="preserve">/ </w:t>
            </w:r>
            <w:r w:rsidRPr="00792C76">
              <w:rPr>
                <w:sz w:val="22"/>
                <w:szCs w:val="22"/>
                <w:lang w:val="en-US"/>
              </w:rPr>
              <w:t>DELL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S</w:t>
            </w:r>
            <w:r w:rsidRPr="00792C76">
              <w:rPr>
                <w:sz w:val="22"/>
                <w:szCs w:val="22"/>
              </w:rPr>
              <w:t>2218</w:t>
            </w:r>
            <w:r w:rsidRPr="00792C76">
              <w:rPr>
                <w:sz w:val="22"/>
                <w:szCs w:val="22"/>
                <w:lang w:val="en-US"/>
              </w:rPr>
              <w:t>H</w:t>
            </w:r>
            <w:r w:rsidRPr="00792C7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B3183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18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1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01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01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 xml:space="preserve">Творчество </w:t>
            </w:r>
            <w:r>
              <w:rPr>
                <w:sz w:val="23"/>
                <w:szCs w:val="23"/>
                <w:lang w:val="en-US"/>
              </w:rPr>
              <w:t>VS</w:t>
            </w:r>
            <w:r w:rsidRPr="00792C76">
              <w:rPr>
                <w:sz w:val="23"/>
                <w:szCs w:val="23"/>
              </w:rPr>
              <w:t xml:space="preserve"> Креативность: ломаем стереотипы.</w:t>
            </w:r>
          </w:p>
        </w:tc>
      </w:tr>
      <w:tr w:rsidR="009E6058" w14:paraId="6358F67C" w14:textId="77777777" w:rsidTr="00F00293">
        <w:tc>
          <w:tcPr>
            <w:tcW w:w="562" w:type="dxa"/>
          </w:tcPr>
          <w:p w14:paraId="71BAD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169B85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 xml:space="preserve">Мозг и </w:t>
            </w:r>
            <w:proofErr w:type="spellStart"/>
            <w:r w:rsidRPr="00792C76">
              <w:rPr>
                <w:sz w:val="23"/>
                <w:szCs w:val="23"/>
              </w:rPr>
              <w:t>нейронаучные</w:t>
            </w:r>
            <w:proofErr w:type="spellEnd"/>
            <w:r w:rsidRPr="00792C76">
              <w:rPr>
                <w:sz w:val="23"/>
                <w:szCs w:val="23"/>
              </w:rPr>
              <w:t xml:space="preserve"> подходы к креативности.</w:t>
            </w:r>
          </w:p>
        </w:tc>
      </w:tr>
      <w:tr w:rsidR="009E6058" w14:paraId="390156FA" w14:textId="77777777" w:rsidTr="00F00293">
        <w:tc>
          <w:tcPr>
            <w:tcW w:w="562" w:type="dxa"/>
          </w:tcPr>
          <w:p w14:paraId="66F4E3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CBEAF3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Ментальные шаблоны и коридоры мышления.</w:t>
            </w:r>
          </w:p>
        </w:tc>
      </w:tr>
      <w:tr w:rsidR="009E6058" w14:paraId="0AC787D0" w14:textId="77777777" w:rsidTr="00F00293">
        <w:tc>
          <w:tcPr>
            <w:tcW w:w="562" w:type="dxa"/>
          </w:tcPr>
          <w:p w14:paraId="03728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DDD1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92C76">
              <w:rPr>
                <w:sz w:val="23"/>
                <w:szCs w:val="23"/>
              </w:rPr>
              <w:t xml:space="preserve">Модели нестандартного мышления: стратегии гениев. </w:t>
            </w:r>
            <w:r>
              <w:rPr>
                <w:sz w:val="23"/>
                <w:szCs w:val="23"/>
                <w:lang w:val="en-US"/>
              </w:rPr>
              <w:t>Т</w:t>
            </w:r>
          </w:p>
        </w:tc>
      </w:tr>
      <w:tr w:rsidR="009E6058" w14:paraId="48BE23EE" w14:textId="77777777" w:rsidTr="00F00293">
        <w:tc>
          <w:tcPr>
            <w:tcW w:w="562" w:type="dxa"/>
          </w:tcPr>
          <w:p w14:paraId="23B1E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4CB4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ехники развития личной креативности.</w:t>
            </w:r>
          </w:p>
        </w:tc>
      </w:tr>
      <w:tr w:rsidR="009E6058" w14:paraId="6DE4EC12" w14:textId="77777777" w:rsidTr="00F00293">
        <w:tc>
          <w:tcPr>
            <w:tcW w:w="562" w:type="dxa"/>
          </w:tcPr>
          <w:p w14:paraId="41752B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71AE5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Техники латерального мышления.</w:t>
            </w:r>
          </w:p>
        </w:tc>
      </w:tr>
      <w:tr w:rsidR="009E6058" w14:paraId="16B00AC1" w14:textId="77777777" w:rsidTr="00F00293">
        <w:tc>
          <w:tcPr>
            <w:tcW w:w="562" w:type="dxa"/>
          </w:tcPr>
          <w:p w14:paraId="02416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56B6D0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«Друзья и враги» креативного мышления.</w:t>
            </w:r>
          </w:p>
        </w:tc>
      </w:tr>
      <w:tr w:rsidR="009E6058" w14:paraId="66894E68" w14:textId="77777777" w:rsidTr="00F00293">
        <w:tc>
          <w:tcPr>
            <w:tcW w:w="562" w:type="dxa"/>
          </w:tcPr>
          <w:p w14:paraId="7A995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10C603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 xml:space="preserve">Игры разума: </w:t>
            </w:r>
            <w:proofErr w:type="spellStart"/>
            <w:r w:rsidRPr="00792C76">
              <w:rPr>
                <w:sz w:val="23"/>
                <w:szCs w:val="23"/>
              </w:rPr>
              <w:t>лайфхаки</w:t>
            </w:r>
            <w:proofErr w:type="spellEnd"/>
            <w:r w:rsidRPr="00792C76">
              <w:rPr>
                <w:sz w:val="23"/>
                <w:szCs w:val="23"/>
              </w:rPr>
              <w:t xml:space="preserve"> для развития креативности.</w:t>
            </w:r>
          </w:p>
        </w:tc>
      </w:tr>
      <w:tr w:rsidR="009E6058" w14:paraId="2090C6F8" w14:textId="77777777" w:rsidTr="00F00293">
        <w:tc>
          <w:tcPr>
            <w:tcW w:w="562" w:type="dxa"/>
          </w:tcPr>
          <w:p w14:paraId="3C91EC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2B1350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Инновации в бизнесе как результат креативного мышления.</w:t>
            </w:r>
          </w:p>
        </w:tc>
      </w:tr>
      <w:tr w:rsidR="009E6058" w14:paraId="75D451CB" w14:textId="77777777" w:rsidTr="00F00293">
        <w:tc>
          <w:tcPr>
            <w:tcW w:w="562" w:type="dxa"/>
          </w:tcPr>
          <w:p w14:paraId="6D2DE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4E3F05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«Враги» командной креативности или как создать стимулирующую среду.</w:t>
            </w:r>
          </w:p>
        </w:tc>
      </w:tr>
      <w:tr w:rsidR="009E6058" w14:paraId="64B176B7" w14:textId="77777777" w:rsidTr="00F00293">
        <w:tc>
          <w:tcPr>
            <w:tcW w:w="562" w:type="dxa"/>
          </w:tcPr>
          <w:p w14:paraId="6D52D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B5DB79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 xml:space="preserve">Креативный процесс в группе и техники его </w:t>
            </w:r>
            <w:proofErr w:type="spellStart"/>
            <w:r w:rsidRPr="00792C76">
              <w:rPr>
                <w:sz w:val="23"/>
                <w:szCs w:val="23"/>
              </w:rPr>
              <w:t>фасилитации</w:t>
            </w:r>
            <w:proofErr w:type="spellEnd"/>
            <w:r w:rsidRPr="00792C76">
              <w:rPr>
                <w:sz w:val="23"/>
                <w:szCs w:val="23"/>
              </w:rPr>
              <w:t>.</w:t>
            </w:r>
          </w:p>
        </w:tc>
      </w:tr>
      <w:tr w:rsidR="009E6058" w14:paraId="04545B3F" w14:textId="77777777" w:rsidTr="00F00293">
        <w:tc>
          <w:tcPr>
            <w:tcW w:w="562" w:type="dxa"/>
          </w:tcPr>
          <w:p w14:paraId="07242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304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«ТРИЗ».</w:t>
            </w:r>
          </w:p>
        </w:tc>
      </w:tr>
      <w:tr w:rsidR="009E6058" w14:paraId="14322CC7" w14:textId="77777777" w:rsidTr="00F00293">
        <w:tc>
          <w:tcPr>
            <w:tcW w:w="562" w:type="dxa"/>
          </w:tcPr>
          <w:p w14:paraId="333D3C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4138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«Латеральное мышление».</w:t>
            </w:r>
          </w:p>
        </w:tc>
      </w:tr>
      <w:tr w:rsidR="009E6058" w14:paraId="34E22AE0" w14:textId="77777777" w:rsidTr="00F00293">
        <w:tc>
          <w:tcPr>
            <w:tcW w:w="562" w:type="dxa"/>
          </w:tcPr>
          <w:p w14:paraId="63EC7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7A9C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«Дизайн-мышление».</w:t>
            </w:r>
          </w:p>
        </w:tc>
      </w:tr>
      <w:tr w:rsidR="009E6058" w14:paraId="5831B9F3" w14:textId="77777777" w:rsidTr="00F00293">
        <w:tc>
          <w:tcPr>
            <w:tcW w:w="562" w:type="dxa"/>
          </w:tcPr>
          <w:p w14:paraId="6393A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A83C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«CRAFT».</w:t>
            </w:r>
          </w:p>
        </w:tc>
      </w:tr>
      <w:tr w:rsidR="009E6058" w14:paraId="5E55BB25" w14:textId="77777777" w:rsidTr="00F00293">
        <w:tc>
          <w:tcPr>
            <w:tcW w:w="562" w:type="dxa"/>
          </w:tcPr>
          <w:p w14:paraId="06B77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4C89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Инновационный процесс.</w:t>
            </w:r>
          </w:p>
        </w:tc>
      </w:tr>
      <w:tr w:rsidR="009E6058" w14:paraId="24F83AF6" w14:textId="77777777" w:rsidTr="00F00293">
        <w:tc>
          <w:tcPr>
            <w:tcW w:w="562" w:type="dxa"/>
          </w:tcPr>
          <w:p w14:paraId="19F96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F3CA7A6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Алгоритм генерации предпринимательской идеи / продукта на основе креативной методологии.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01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2C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01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2C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2C76" w14:paraId="5A1C9382" w14:textId="77777777" w:rsidTr="00801458">
        <w:tc>
          <w:tcPr>
            <w:tcW w:w="2336" w:type="dxa"/>
          </w:tcPr>
          <w:p w14:paraId="4C518DAB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2C76" w14:paraId="07658034" w14:textId="77777777" w:rsidTr="00801458">
        <w:tc>
          <w:tcPr>
            <w:tcW w:w="2336" w:type="dxa"/>
          </w:tcPr>
          <w:p w14:paraId="1553D698" w14:textId="78F29BFB" w:rsidR="005D65A5" w:rsidRPr="00792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92C76" w14:paraId="6CD99FEE" w14:textId="77777777" w:rsidTr="00801458">
        <w:tc>
          <w:tcPr>
            <w:tcW w:w="2336" w:type="dxa"/>
          </w:tcPr>
          <w:p w14:paraId="61FAB6EC" w14:textId="77777777" w:rsidR="005D65A5" w:rsidRPr="00792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48677B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6B6BB2A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372029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92C76" w14:paraId="0E7411BA" w14:textId="77777777" w:rsidTr="00801458">
        <w:tc>
          <w:tcPr>
            <w:tcW w:w="2336" w:type="dxa"/>
          </w:tcPr>
          <w:p w14:paraId="73D961E6" w14:textId="77777777" w:rsidR="005D65A5" w:rsidRPr="00792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8D98E1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2EF855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F9B3D1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92C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09388C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01902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F42ADD" w14:textId="77777777" w:rsidR="00792C76" w:rsidRPr="00792C76" w:rsidRDefault="00792C76" w:rsidP="00792C7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2C76" w14:paraId="03EFB3C9" w14:textId="77777777" w:rsidTr="00792C76">
        <w:tc>
          <w:tcPr>
            <w:tcW w:w="562" w:type="dxa"/>
          </w:tcPr>
          <w:p w14:paraId="7CEF38BA" w14:textId="77777777" w:rsidR="00792C76" w:rsidRDefault="00792C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60281E" w14:textId="77777777" w:rsidR="00792C76" w:rsidRDefault="00792C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92C7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2C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01903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2C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2C76" w14:paraId="0267C479" w14:textId="77777777" w:rsidTr="00801458">
        <w:tc>
          <w:tcPr>
            <w:tcW w:w="2500" w:type="pct"/>
          </w:tcPr>
          <w:p w14:paraId="37F699C9" w14:textId="77777777" w:rsidR="00B8237E" w:rsidRPr="00792C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2C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2C76" w14:paraId="3F240151" w14:textId="77777777" w:rsidTr="00801458">
        <w:tc>
          <w:tcPr>
            <w:tcW w:w="2500" w:type="pct"/>
          </w:tcPr>
          <w:p w14:paraId="61E91592" w14:textId="61A0874C" w:rsidR="00B8237E" w:rsidRPr="00792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792C76" w14:paraId="3F313002" w14:textId="77777777" w:rsidTr="00801458">
        <w:tc>
          <w:tcPr>
            <w:tcW w:w="2500" w:type="pct"/>
          </w:tcPr>
          <w:p w14:paraId="15D8B3E9" w14:textId="77777777" w:rsidR="00B8237E" w:rsidRPr="00792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57AB2FC" w14:textId="7777777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792C76" w14:paraId="07803946" w14:textId="77777777" w:rsidTr="00801458">
        <w:tc>
          <w:tcPr>
            <w:tcW w:w="2500" w:type="pct"/>
          </w:tcPr>
          <w:p w14:paraId="5D0B9AFC" w14:textId="77777777" w:rsidR="00B8237E" w:rsidRPr="00792C76" w:rsidRDefault="00B8237E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45A2B8" w14:textId="7777777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92C76" w14:paraId="5AC840B9" w14:textId="77777777" w:rsidTr="00801458">
        <w:tc>
          <w:tcPr>
            <w:tcW w:w="2500" w:type="pct"/>
          </w:tcPr>
          <w:p w14:paraId="5D21F065" w14:textId="77777777" w:rsidR="00B8237E" w:rsidRPr="00792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1034D8" w14:textId="7777777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792C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2C7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01904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2C7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2C7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92C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92C7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2D7C0" w14:textId="77777777" w:rsidR="004E535B" w:rsidRDefault="004E535B" w:rsidP="00315CA6">
      <w:pPr>
        <w:spacing w:after="0" w:line="240" w:lineRule="auto"/>
      </w:pPr>
      <w:r>
        <w:separator/>
      </w:r>
    </w:p>
  </w:endnote>
  <w:endnote w:type="continuationSeparator" w:id="0">
    <w:p w14:paraId="4A4EE8AB" w14:textId="77777777" w:rsidR="004E535B" w:rsidRDefault="004E53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BBB4D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CE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77195" w14:textId="77777777" w:rsidR="004E535B" w:rsidRDefault="004E535B" w:rsidP="00315CA6">
      <w:pPr>
        <w:spacing w:after="0" w:line="240" w:lineRule="auto"/>
      </w:pPr>
      <w:r>
        <w:separator/>
      </w:r>
    </w:p>
  </w:footnote>
  <w:footnote w:type="continuationSeparator" w:id="0">
    <w:p w14:paraId="4FFDE639" w14:textId="77777777" w:rsidR="004E535B" w:rsidRDefault="004E53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4D35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35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2C76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CE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66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5C2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7D6C30-681D-4011-9D17-77180EDD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12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